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0342" w:rsidRDefault="00CD0342" w:rsidP="00CD034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CD0342" w:rsidRDefault="00CD0342" w:rsidP="00CD034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D0342" w:rsidRDefault="00CD0342" w:rsidP="00CD0342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CD0342" w:rsidRDefault="00CD0342" w:rsidP="00FB2B0E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CD0342" w:rsidRDefault="00CD0342" w:rsidP="00FB2B0E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</w:t>
      </w:r>
      <w:r w:rsidR="00A77AC5">
        <w:rPr>
          <w:rFonts w:ascii="Times New Roman" w:hAnsi="Times New Roman" w:cs="Times New Roman"/>
          <w:b/>
          <w:sz w:val="24"/>
          <w:szCs w:val="24"/>
        </w:rPr>
        <w:t>RTA A SESSÃO ORDINÁRIA DO DIA 16</w:t>
      </w:r>
      <w:r>
        <w:rPr>
          <w:rFonts w:ascii="Times New Roman" w:hAnsi="Times New Roman" w:cs="Times New Roman"/>
          <w:b/>
          <w:sz w:val="24"/>
          <w:szCs w:val="24"/>
        </w:rPr>
        <w:t xml:space="preserve"> DE MARÇO DE 2026.</w:t>
      </w:r>
    </w:p>
    <w:p w:rsidR="00CD0342" w:rsidRDefault="00CD0342" w:rsidP="00CD0342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CD0342" w:rsidRDefault="00CD0342" w:rsidP="00CD0342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CD0342" w:rsidRDefault="00CD0342" w:rsidP="00CD0342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CD0342" w:rsidRDefault="00CD0342" w:rsidP="00FB2B0E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CD0342" w:rsidRDefault="00CD0342" w:rsidP="00CD0342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CD0342" w:rsidRDefault="00CD0342" w:rsidP="00FB2B0E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DISCUSSÃO E VOTAÇÃO DA ATA: Nº </w:t>
      </w:r>
      <w:r w:rsidR="00A77AC5">
        <w:rPr>
          <w:rFonts w:ascii="Times New Roman" w:hAnsi="Times New Roman" w:cs="Times New Roman"/>
          <w:b/>
          <w:sz w:val="24"/>
          <w:szCs w:val="24"/>
        </w:rPr>
        <w:t>05</w:t>
      </w:r>
      <w:r>
        <w:rPr>
          <w:rFonts w:ascii="Times New Roman" w:hAnsi="Times New Roman" w:cs="Times New Roman"/>
          <w:b/>
          <w:sz w:val="24"/>
          <w:szCs w:val="24"/>
        </w:rPr>
        <w:t>/202</w:t>
      </w:r>
      <w:r w:rsidR="00A77AC5">
        <w:rPr>
          <w:rFonts w:ascii="Times New Roman" w:hAnsi="Times New Roman" w:cs="Times New Roman"/>
          <w:b/>
          <w:sz w:val="24"/>
          <w:szCs w:val="24"/>
        </w:rPr>
        <w:t xml:space="preserve">6 da sessão ordinária do dia 09 </w:t>
      </w:r>
      <w:r>
        <w:rPr>
          <w:rFonts w:ascii="Times New Roman" w:hAnsi="Times New Roman" w:cs="Times New Roman"/>
          <w:b/>
          <w:sz w:val="24"/>
          <w:szCs w:val="24"/>
        </w:rPr>
        <w:t xml:space="preserve">de </w:t>
      </w:r>
      <w:r w:rsidR="00A77AC5">
        <w:rPr>
          <w:rFonts w:ascii="Times New Roman" w:hAnsi="Times New Roman" w:cs="Times New Roman"/>
          <w:b/>
          <w:sz w:val="24"/>
          <w:szCs w:val="24"/>
        </w:rPr>
        <w:t>março</w:t>
      </w:r>
      <w:r>
        <w:rPr>
          <w:rFonts w:ascii="Times New Roman" w:hAnsi="Times New Roman" w:cs="Times New Roman"/>
          <w:b/>
          <w:sz w:val="24"/>
          <w:szCs w:val="24"/>
        </w:rPr>
        <w:t xml:space="preserve"> de 2026.</w:t>
      </w:r>
    </w:p>
    <w:p w:rsidR="00CD0342" w:rsidRDefault="00CD0342" w:rsidP="00CD0342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CD0342" w:rsidRDefault="00CD0342" w:rsidP="00CD0342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D0342" w:rsidRDefault="00CD0342" w:rsidP="00FB2B0E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A77AC5" w:rsidRDefault="00A77AC5" w:rsidP="00A77AC5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7AC5" w:rsidRDefault="00A77AC5" w:rsidP="00FB2B0E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Nº011</w:t>
      </w:r>
      <w:r w:rsidRPr="00A77AC5">
        <w:rPr>
          <w:rFonts w:ascii="Times New Roman" w:hAnsi="Times New Roman" w:cs="Times New Roman"/>
          <w:b/>
          <w:sz w:val="24"/>
          <w:szCs w:val="24"/>
        </w:rPr>
        <w:t xml:space="preserve">/2026- </w:t>
      </w:r>
      <w:r w:rsidR="00FB2B0E" w:rsidRPr="00FB2B0E">
        <w:rPr>
          <w:rFonts w:ascii="Times New Roman" w:hAnsi="Times New Roman" w:cs="Times New Roman"/>
          <w:sz w:val="24"/>
          <w:szCs w:val="24"/>
        </w:rPr>
        <w:t>Declara de interesse público, social e econômico obras de pavimentação asfáltica e execução de passeio público, autoriza sua execução com custeio integral pelo erário municipal, dispensa o lançamento e a cobrança da contribuição de me</w:t>
      </w:r>
      <w:r w:rsidR="00FB2B0E">
        <w:rPr>
          <w:rFonts w:ascii="Times New Roman" w:hAnsi="Times New Roman" w:cs="Times New Roman"/>
          <w:sz w:val="24"/>
          <w:szCs w:val="24"/>
        </w:rPr>
        <w:t xml:space="preserve">lhoria e dá outras providências. </w:t>
      </w:r>
    </w:p>
    <w:p w:rsidR="00FB2B0E" w:rsidRPr="00FB2B0E" w:rsidRDefault="00FB2B0E" w:rsidP="00FB2B0E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</w:p>
    <w:p w:rsidR="00A77AC5" w:rsidRDefault="00A77AC5" w:rsidP="00FB2B0E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Nº012</w:t>
      </w:r>
      <w:r w:rsidRPr="00A77AC5">
        <w:rPr>
          <w:rFonts w:ascii="Times New Roman" w:hAnsi="Times New Roman" w:cs="Times New Roman"/>
          <w:b/>
          <w:sz w:val="24"/>
          <w:szCs w:val="24"/>
        </w:rPr>
        <w:t xml:space="preserve">/2026- </w:t>
      </w:r>
      <w:r w:rsidR="00FB2B0E" w:rsidRPr="00FB2B0E">
        <w:rPr>
          <w:rFonts w:ascii="Times New Roman" w:hAnsi="Times New Roman" w:cs="Times New Roman"/>
          <w:sz w:val="24"/>
          <w:szCs w:val="24"/>
        </w:rPr>
        <w:t>Autoriza o Poder Executivo Municipal a auxiliar no custeio de despesas de atleta representando o município para o recebimento do Prêmio Honraria Técnico Mano Menezes - Atleta Amador Destaque 2026, e dá outras providências.</w:t>
      </w:r>
    </w:p>
    <w:p w:rsidR="00FB2B0E" w:rsidRPr="00FB2B0E" w:rsidRDefault="00FB2B0E" w:rsidP="00FB2B0E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</w:p>
    <w:p w:rsidR="00A77AC5" w:rsidRPr="00FB2B0E" w:rsidRDefault="00A77AC5" w:rsidP="00FB2B0E">
      <w:pPr>
        <w:pStyle w:val="PargrafodaLista"/>
        <w:ind w:left="0" w:firstLine="83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Nº013</w:t>
      </w:r>
      <w:r w:rsidRPr="00A77AC5">
        <w:rPr>
          <w:rFonts w:ascii="Times New Roman" w:hAnsi="Times New Roman" w:cs="Times New Roman"/>
          <w:b/>
          <w:sz w:val="24"/>
          <w:szCs w:val="24"/>
        </w:rPr>
        <w:t xml:space="preserve">/2026- </w:t>
      </w:r>
      <w:r w:rsidR="00FB2B0E" w:rsidRPr="00FB2B0E">
        <w:rPr>
          <w:rFonts w:ascii="Times New Roman" w:hAnsi="Times New Roman" w:cs="Times New Roman"/>
          <w:sz w:val="24"/>
          <w:szCs w:val="24"/>
        </w:rPr>
        <w:t>Autoriza o poder executivo municipal a realizar despesas com o projeto “II Páscoa Alegre, Dia Mundial da Saúde, Dia Mundial da Água” e dá outras providências.</w:t>
      </w:r>
    </w:p>
    <w:p w:rsidR="00A77AC5" w:rsidRPr="00AF5FC7" w:rsidRDefault="00A77AC5" w:rsidP="00A77AC5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CD0342" w:rsidRDefault="00CD0342" w:rsidP="00CD0342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A77AC5" w:rsidRDefault="00A77AC5" w:rsidP="00CD0342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D0342" w:rsidRDefault="00CD0342" w:rsidP="00CD0342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CD0342" w:rsidRDefault="00CD0342" w:rsidP="00CD0342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CD0342" w:rsidRPr="00C7180D" w:rsidRDefault="00CD0342" w:rsidP="00CD0342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823BBC" w:rsidRDefault="00823BBC"/>
    <w:sectPr w:rsidR="00823BBC" w:rsidSect="00CC7E8B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0342"/>
    <w:rsid w:val="002A387A"/>
    <w:rsid w:val="00823BBC"/>
    <w:rsid w:val="00A77AC5"/>
    <w:rsid w:val="00AF5FC7"/>
    <w:rsid w:val="00CD0342"/>
    <w:rsid w:val="00FB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DB7F7D8-7D9D-4F64-AF65-B5103DCE6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0342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D03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178</Words>
  <Characters>966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6</cp:revision>
  <dcterms:created xsi:type="dcterms:W3CDTF">2026-03-02T16:39:00Z</dcterms:created>
  <dcterms:modified xsi:type="dcterms:W3CDTF">2026-03-13T14:15:00Z</dcterms:modified>
</cp:coreProperties>
</file>